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D0B" w:rsidRDefault="005E4D0B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D0B" w:rsidRDefault="005E4D0B">
      <w:r>
        <w:br w:type="page"/>
      </w:r>
    </w:p>
    <w:p w:rsidR="005E4D0B" w:rsidRPr="005E4D0B" w:rsidRDefault="005E4D0B" w:rsidP="005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E4D0B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5E4D0B" w:rsidRPr="005E4D0B" w:rsidRDefault="005E4D0B" w:rsidP="005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E4D0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образования;  </w:t>
      </w:r>
    </w:p>
    <w:p w:rsidR="005E4D0B" w:rsidRPr="005E4D0B" w:rsidRDefault="005E4D0B" w:rsidP="005E4D0B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</w:pPr>
      <w:r w:rsidRPr="005E4D0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5E4D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6" w:history="1">
        <w:r w:rsidRPr="00282A5B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приказом</w:t>
        </w:r>
      </w:hyperlink>
      <w:r w:rsidRPr="00282A5B">
        <w:rPr>
          <w:rFonts w:ascii="Times New Roman" w:eastAsia="等线" w:hAnsi="Times New Roman" w:cs="Times New Roman"/>
          <w:bCs/>
          <w:color w:val="000000"/>
          <w:sz w:val="26"/>
          <w:szCs w:val="26"/>
          <w:lang w:eastAsia="ru-RU"/>
        </w:rPr>
        <w:t> Министерства просвещения Российской Федерации от 18 ноября 2022 г. № 1003</w:t>
      </w:r>
      <w:r>
        <w:rPr>
          <w:rFonts w:ascii="Times New Roman" w:eastAsia="等线" w:hAnsi="Times New Roman" w:cs="Times New Roman"/>
          <w:bCs/>
          <w:color w:val="000000"/>
          <w:sz w:val="26"/>
          <w:szCs w:val="26"/>
          <w:lang w:eastAsia="ru-RU"/>
        </w:rPr>
        <w:t xml:space="preserve">, которая </w:t>
      </w: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входит в укрупненную группу </w:t>
      </w:r>
      <w:r w:rsidRPr="00AF37A4">
        <w:rPr>
          <w:rFonts w:ascii="Times New Roman" w:eastAsia="Calibri" w:hAnsi="Times New Roman" w:cs="Times New Roman"/>
          <w:sz w:val="26"/>
          <w:szCs w:val="26"/>
          <w:lang w:eastAsia="ru-RU"/>
        </w:rPr>
        <w:t>08.00.00 Техника и технологии строительства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;</w:t>
      </w:r>
    </w:p>
    <w:p w:rsidR="005E4D0B" w:rsidRPr="005E4D0B" w:rsidRDefault="005E4D0B" w:rsidP="005E4D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D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5E4D0B">
        <w:rPr>
          <w:rFonts w:ascii="Times New Roman" w:eastAsia="Calibri" w:hAnsi="Times New Roman" w:cs="Times New Roman"/>
          <w:sz w:val="26"/>
          <w:szCs w:val="26"/>
        </w:rPr>
        <w:t xml:space="preserve"> примерной рабочей программы общеобразовательной дисциплины «Информатика»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5E4D0B" w:rsidRPr="005E4D0B" w:rsidRDefault="005E4D0B" w:rsidP="005E4D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D0B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5E4D0B">
        <w:rPr>
          <w:rFonts w:ascii="Times New Roman" w:eastAsia="Calibri" w:hAnsi="Times New Roman" w:cs="Times New Roman"/>
          <w:sz w:val="26"/>
          <w:szCs w:val="26"/>
        </w:rPr>
        <w:t xml:space="preserve"> - основной профессиональной образовательной программы по профессии  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08.01.29 Мастер по ремонту и обслуживанию инженерных систем жилищно-коммунального хозяйства, </w:t>
      </w:r>
      <w:r w:rsidRPr="005E4D0B">
        <w:rPr>
          <w:rFonts w:ascii="Times New Roman" w:eastAsia="Calibri" w:hAnsi="Times New Roman" w:cs="Times New Roman"/>
          <w:sz w:val="26"/>
          <w:szCs w:val="26"/>
        </w:rPr>
        <w:t>2024 г.</w:t>
      </w:r>
      <w:bookmarkStart w:id="0" w:name="_Hlk95057038"/>
    </w:p>
    <w:p w:rsidR="005E4D0B" w:rsidRPr="005E4D0B" w:rsidRDefault="005E4D0B" w:rsidP="005E4D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5E4D0B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bookmarkEnd w:id="0"/>
      <w:r w:rsidRPr="005E4D0B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- рабочей программы воспитания по профессии 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08.01.29 Мастер по ремонту и обслуживанию инженерных систем жилищно-коммунального хозяйства</w:t>
      </w:r>
      <w:r w:rsidRPr="005E4D0B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5E4D0B">
        <w:rPr>
          <w:rFonts w:ascii="Times New Roman" w:eastAsia="Calibri" w:hAnsi="Times New Roman" w:cs="Times New Roman"/>
          <w:sz w:val="26"/>
          <w:szCs w:val="26"/>
          <w:lang w:bidi="ru-RU"/>
        </w:rPr>
        <w:t>2024 г.</w:t>
      </w:r>
    </w:p>
    <w:p w:rsidR="005E4D0B" w:rsidRPr="005E4D0B" w:rsidRDefault="005E4D0B" w:rsidP="005E4D0B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5E4D0B" w:rsidRPr="005E4D0B" w:rsidRDefault="005E4D0B" w:rsidP="005E4D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E4D0B" w:rsidRDefault="005E4D0B" w:rsidP="005E4D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5E4D0B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5E4D0B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5E4D0B" w:rsidRDefault="005E4D0B">
      <w:pP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br w:type="page"/>
      </w:r>
    </w:p>
    <w:p w:rsidR="005E4D0B" w:rsidRPr="005E4D0B" w:rsidRDefault="005E4D0B" w:rsidP="005E4D0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D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97"/>
        <w:gridCol w:w="1859"/>
      </w:tblGrid>
      <w:tr w:rsidR="005E4D0B" w:rsidRPr="005E4D0B" w:rsidTr="00B02AF7">
        <w:tc>
          <w:tcPr>
            <w:tcW w:w="7668" w:type="dxa"/>
          </w:tcPr>
          <w:p w:rsidR="005E4D0B" w:rsidRPr="005E4D0B" w:rsidRDefault="005E4D0B" w:rsidP="005E4D0B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hideMark/>
          </w:tcPr>
          <w:p w:rsidR="005E4D0B" w:rsidRPr="005E4D0B" w:rsidRDefault="005E4D0B" w:rsidP="005E4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4D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5E4D0B" w:rsidRPr="005E4D0B" w:rsidTr="00B02AF7">
        <w:tc>
          <w:tcPr>
            <w:tcW w:w="7668" w:type="dxa"/>
          </w:tcPr>
          <w:p w:rsidR="005E4D0B" w:rsidRPr="005E4D0B" w:rsidRDefault="005E4D0B" w:rsidP="005E4D0B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E4D0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</w:tc>
        <w:tc>
          <w:tcPr>
            <w:tcW w:w="1903" w:type="dxa"/>
          </w:tcPr>
          <w:p w:rsidR="005E4D0B" w:rsidRPr="005E4D0B" w:rsidRDefault="005E4D0B" w:rsidP="005E4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4D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5E4D0B" w:rsidRPr="005E4D0B" w:rsidTr="00B02AF7">
        <w:tc>
          <w:tcPr>
            <w:tcW w:w="7668" w:type="dxa"/>
          </w:tcPr>
          <w:p w:rsidR="005E4D0B" w:rsidRPr="005E4D0B" w:rsidRDefault="005E4D0B" w:rsidP="005E4D0B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E4D0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5E4D0B" w:rsidRPr="005E4D0B" w:rsidRDefault="005E4D0B" w:rsidP="005E4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4D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5E4D0B" w:rsidRPr="005E4D0B" w:rsidTr="00B02AF7">
        <w:trPr>
          <w:trHeight w:val="670"/>
        </w:trPr>
        <w:tc>
          <w:tcPr>
            <w:tcW w:w="7668" w:type="dxa"/>
          </w:tcPr>
          <w:p w:rsidR="005E4D0B" w:rsidRPr="005E4D0B" w:rsidRDefault="005E4D0B" w:rsidP="005E4D0B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E4D0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</w:tc>
        <w:tc>
          <w:tcPr>
            <w:tcW w:w="1903" w:type="dxa"/>
          </w:tcPr>
          <w:p w:rsidR="005E4D0B" w:rsidRPr="005E4D0B" w:rsidRDefault="005E4D0B" w:rsidP="005E4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4D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</w:tr>
      <w:tr w:rsidR="005E4D0B" w:rsidRPr="005E4D0B" w:rsidTr="00B02AF7">
        <w:tc>
          <w:tcPr>
            <w:tcW w:w="7668" w:type="dxa"/>
          </w:tcPr>
          <w:p w:rsidR="005E4D0B" w:rsidRPr="005E4D0B" w:rsidRDefault="005E4D0B" w:rsidP="005E4D0B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E4D0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5E4D0B" w:rsidRPr="005E4D0B" w:rsidRDefault="005E4D0B" w:rsidP="005E4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4D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</w:tr>
    </w:tbl>
    <w:p w:rsidR="008E2A9D" w:rsidRDefault="008E2A9D" w:rsidP="005E4D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8E2A9D" w:rsidRDefault="008E2A9D">
      <w:pP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br w:type="page"/>
      </w:r>
    </w:p>
    <w:p w:rsidR="005E4D0B" w:rsidRPr="005E4D0B" w:rsidRDefault="005E4D0B" w:rsidP="005E4D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8E2A9D" w:rsidRPr="008E2A9D" w:rsidRDefault="008E2A9D" w:rsidP="008E2A9D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 ПАСПОРТ РАБОЧЕЙ ПРОГРАММЫ УЧЕБНОЙ ДИСЦИПЛИНЫ ИНФОРМАТИКА</w:t>
      </w:r>
    </w:p>
    <w:p w:rsidR="008E2A9D" w:rsidRPr="008E2A9D" w:rsidRDefault="008E2A9D" w:rsidP="008E2A9D">
      <w:pPr>
        <w:pStyle w:val="a3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A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Область применения </w:t>
      </w:r>
      <w:r w:rsidRPr="008E2A9D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8E2A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8E2A9D" w:rsidRDefault="008E2A9D" w:rsidP="008E2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8E2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AF37A4">
        <w:rPr>
          <w:rFonts w:ascii="Times New Roman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>
        <w:rPr>
          <w:rFonts w:ascii="Times New Roman" w:hAnsi="Times New Roman" w:cs="Times New Roman"/>
          <w:sz w:val="26"/>
          <w:szCs w:val="26"/>
        </w:rPr>
        <w:t>, которая</w:t>
      </w: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 входит в укрупненную группу </w:t>
      </w:r>
      <w:r w:rsidRPr="00AF37A4">
        <w:rPr>
          <w:rFonts w:ascii="Times New Roman" w:eastAsia="Calibri" w:hAnsi="Times New Roman" w:cs="Times New Roman"/>
          <w:sz w:val="26"/>
          <w:szCs w:val="26"/>
          <w:lang w:eastAsia="ru-RU"/>
        </w:rPr>
        <w:t>08.00.00 Техника и технологии строительства</w:t>
      </w: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AF37A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8E2A9D" w:rsidRPr="008E2A9D" w:rsidRDefault="008E2A9D" w:rsidP="008E2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8E2A9D" w:rsidRPr="008E2A9D" w:rsidRDefault="008E2A9D" w:rsidP="008E2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Pr="008E2A9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технологический.</w:t>
      </w:r>
    </w:p>
    <w:p w:rsidR="008E2A9D" w:rsidRPr="008E2A9D" w:rsidRDefault="008E2A9D" w:rsidP="008E2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8E2A9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общеобразовательной учебной дисциплины «Информатика»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8E2A9D" w:rsidRPr="008E2A9D" w:rsidRDefault="008E2A9D" w:rsidP="008E2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8E2A9D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-освоение</w:t>
      </w:r>
      <w:r w:rsidRPr="008E2A9D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8E2A9D" w:rsidRPr="008E2A9D" w:rsidRDefault="008E2A9D" w:rsidP="008E2A9D">
      <w:pPr>
        <w:tabs>
          <w:tab w:val="left" w:pos="142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8E2A9D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-овладение</w:t>
      </w:r>
      <w:r w:rsidRPr="008E2A9D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умениями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8E2A9D" w:rsidRPr="008E2A9D" w:rsidRDefault="008E2A9D" w:rsidP="008E2A9D">
      <w:pPr>
        <w:tabs>
          <w:tab w:val="left" w:pos="142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8E2A9D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-развитие</w:t>
      </w:r>
      <w:r w:rsidRPr="008E2A9D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8E2A9D" w:rsidRPr="008E2A9D" w:rsidRDefault="008E2A9D" w:rsidP="008E2A9D">
      <w:pPr>
        <w:tabs>
          <w:tab w:val="left" w:pos="993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8E2A9D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-воспитание </w:t>
      </w:r>
      <w:r w:rsidRPr="008E2A9D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ответственного отношения к соблюдению этических и правовых норм информационной деятельности; </w:t>
      </w:r>
    </w:p>
    <w:p w:rsidR="008E2A9D" w:rsidRPr="008E2A9D" w:rsidRDefault="008E2A9D" w:rsidP="008E2A9D">
      <w:pPr>
        <w:tabs>
          <w:tab w:val="left" w:pos="142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8E2A9D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-приобретение</w:t>
      </w:r>
      <w:r w:rsidRPr="008E2A9D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ab/>
        <w:t>• личностных: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осознание своего места в информационном обществе;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знания в профессиональной области, используя для этого доступные источники информации;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• </w:t>
      </w:r>
      <w:r w:rsidRPr="008E2A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метапредметных: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ресурсосбережения, правовых и этических норм, норм информационной безопасности;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8E2A9D" w:rsidRPr="008E2A9D" w:rsidRDefault="008E2A9D" w:rsidP="008E2A9D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2A9D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сформированность представлений о роли информации и информационных процессов в окружающем мире;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использование готовых прикладных компьютерных программ по профилю подготовки;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владение способами представления, хранения и обработки данных на компьютере;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владение компьютерными средствами представления и анализа данных в электронных таблицах;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сформированность представлений о базах данных и простейших средствах управления ими;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8E2A9D" w:rsidRPr="008E2A9D" w:rsidRDefault="008E2A9D" w:rsidP="008E2A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8E2A9D" w:rsidRPr="008E2A9D" w:rsidRDefault="008E2A9D" w:rsidP="008E2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ППКРС, должен обладать </w:t>
      </w:r>
      <w:r w:rsidRPr="008E2A9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общими компетенциями</w:t>
      </w:r>
      <w:r w:rsidRPr="008E2A9D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8E2A9D" w:rsidRPr="008E2A9D" w:rsidRDefault="008E2A9D" w:rsidP="008E2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8E2A9D" w:rsidRPr="008E2A9D" w:rsidRDefault="008E2A9D" w:rsidP="008E2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8E2A9D" w:rsidRPr="008E2A9D" w:rsidRDefault="008E2A9D" w:rsidP="008E2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8E2A9D" w:rsidRPr="008E2A9D" w:rsidRDefault="008E2A9D" w:rsidP="008E2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8E2A9D" w:rsidRPr="008E2A9D" w:rsidRDefault="008E2A9D" w:rsidP="008E2A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8E2A9D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Выпускник, освоивший программу ОУД.09 «Информатика», должен обладать </w:t>
      </w:r>
      <w:r w:rsidRPr="008E2A9D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личностными результатами</w:t>
      </w:r>
      <w:r w:rsidRPr="008E2A9D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в соответствии с рабочей программой воспитания профессии </w:t>
      </w:r>
      <w:r w:rsidR="00094625" w:rsidRPr="00AF37A4">
        <w:rPr>
          <w:rFonts w:ascii="Times New Roman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Pr="008E2A9D">
        <w:rPr>
          <w:rFonts w:ascii="Times New Roman" w:eastAsia="Times New Roman" w:hAnsi="Times New Roman" w:cs="Times New Roman"/>
          <w:sz w:val="26"/>
          <w:szCs w:val="26"/>
          <w:lang w:eastAsia="x-none"/>
        </w:rPr>
        <w:t>:</w:t>
      </w:r>
    </w:p>
    <w:p w:rsidR="008E2A9D" w:rsidRPr="008E2A9D" w:rsidRDefault="008E2A9D" w:rsidP="008E2A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8E2A9D">
        <w:rPr>
          <w:rFonts w:ascii="Times New Roman" w:eastAsia="Times New Roman" w:hAnsi="Times New Roman" w:cs="Times New Roman"/>
          <w:sz w:val="26"/>
          <w:szCs w:val="26"/>
          <w:lang w:eastAsia="x-none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8E2A9D" w:rsidRPr="008E2A9D" w:rsidRDefault="008E2A9D" w:rsidP="008E2A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8E2A9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ЛР 15 Способный при взаимодействии с другими людьми достигать 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8E2A9D" w:rsidRPr="008E2A9D" w:rsidRDefault="008E2A9D" w:rsidP="008E2A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8E2A9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Содержание дисциплины имеет межпредметные связи с дисциплинами</w:t>
      </w:r>
      <w:r w:rsidRPr="008E2A9D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Pr="008E2A9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общеобразовательного цикла – </w:t>
      </w:r>
      <w:r w:rsidRPr="008E2A9D">
        <w:rPr>
          <w:rFonts w:ascii="Times New Roman" w:eastAsia="Times New Roman" w:hAnsi="Times New Roman" w:cs="Times New Roman"/>
          <w:sz w:val="26"/>
          <w:szCs w:val="26"/>
          <w:lang w:eastAsia="x-none"/>
        </w:rPr>
        <w:t>Математика</w:t>
      </w:r>
      <w:r w:rsidRPr="008E2A9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, </w:t>
      </w:r>
      <w:r w:rsidRPr="008E2A9D">
        <w:rPr>
          <w:rFonts w:ascii="Times New Roman" w:eastAsia="Times New Roman" w:hAnsi="Times New Roman" w:cs="Times New Roman"/>
          <w:sz w:val="26"/>
          <w:szCs w:val="26"/>
          <w:lang w:eastAsia="x-none"/>
        </w:rPr>
        <w:t>Физика.</w:t>
      </w:r>
    </w:p>
    <w:p w:rsidR="008E2A9D" w:rsidRPr="008E2A9D" w:rsidRDefault="008E2A9D" w:rsidP="008E2A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8E2A9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E2A9D" w:rsidRPr="008E2A9D" w:rsidRDefault="008E2A9D" w:rsidP="008E2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E2A9D" w:rsidRPr="008E2A9D" w:rsidRDefault="008E2A9D" w:rsidP="008E2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1.4. Рекомендуемое количество часов на освоение рабочей программы учебной дисциплины:</w:t>
      </w:r>
    </w:p>
    <w:p w:rsidR="008E2A9D" w:rsidRPr="008E2A9D" w:rsidRDefault="008E2A9D" w:rsidP="008E2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максимальной учебной нагрузки обучающегося 102 часов, в том числе:</w:t>
      </w:r>
    </w:p>
    <w:p w:rsidR="008E2A9D" w:rsidRDefault="008E2A9D" w:rsidP="008E2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2A9D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обязательной аудиторной учебной нагрузки обучающегося 102 часа.</w:t>
      </w:r>
    </w:p>
    <w:p w:rsidR="008E2A9D" w:rsidRDefault="008E2A9D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:rsidR="008E2A9D" w:rsidRPr="008E2A9D" w:rsidRDefault="008E2A9D" w:rsidP="008E2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E2A9D" w:rsidRPr="008E2A9D" w:rsidRDefault="008E2A9D" w:rsidP="008E2A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E2A9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 СТРУКТУРА И СОДЕРЖАНИЕ УЧЕБНОЙ ДИСЦИПЛИНЫ</w:t>
      </w:r>
    </w:p>
    <w:p w:rsidR="008E2A9D" w:rsidRPr="008E2A9D" w:rsidRDefault="008E2A9D" w:rsidP="008E2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8E2A9D" w:rsidRPr="008E2A9D" w:rsidRDefault="008E2A9D" w:rsidP="008E2A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E2A9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  <w:t>2.1. Объем учебной дисциплины и виды учебной работы</w:t>
      </w:r>
    </w:p>
    <w:p w:rsidR="008E2A9D" w:rsidRPr="008E2A9D" w:rsidRDefault="008E2A9D" w:rsidP="008E2A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0"/>
        <w:gridCol w:w="1820"/>
      </w:tblGrid>
      <w:tr w:rsidR="008E2A9D" w:rsidRPr="008E2A9D" w:rsidTr="008E2A9D">
        <w:trPr>
          <w:trHeight w:val="460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2A9D" w:rsidRPr="008E2A9D" w:rsidRDefault="008E2A9D" w:rsidP="008E2A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2A9D" w:rsidRPr="008E2A9D" w:rsidRDefault="008E2A9D" w:rsidP="008E2A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8E2A9D" w:rsidRPr="008E2A9D" w:rsidTr="008E2A9D">
        <w:trPr>
          <w:trHeight w:val="298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2A9D" w:rsidRPr="008E2A9D" w:rsidRDefault="008E2A9D" w:rsidP="008E2A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8E2A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Учебная нагрузка (всего)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2A9D" w:rsidRPr="008E2A9D" w:rsidRDefault="008E2A9D" w:rsidP="008E2A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102</w:t>
            </w:r>
          </w:p>
        </w:tc>
      </w:tr>
      <w:tr w:rsidR="008E2A9D" w:rsidRPr="008E2A9D" w:rsidTr="008E2A9D">
        <w:trPr>
          <w:trHeight w:val="261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2A9D" w:rsidRPr="008E2A9D" w:rsidRDefault="008E2A9D" w:rsidP="008E2A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2A9D" w:rsidRPr="008E2A9D" w:rsidRDefault="008E2A9D" w:rsidP="008E2A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102</w:t>
            </w:r>
          </w:p>
        </w:tc>
      </w:tr>
      <w:tr w:rsidR="008E2A9D" w:rsidRPr="008E2A9D" w:rsidTr="008E2A9D">
        <w:trPr>
          <w:trHeight w:val="94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2A9D" w:rsidRPr="008E2A9D" w:rsidRDefault="008E2A9D" w:rsidP="008E2A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2A9D" w:rsidRPr="008E2A9D" w:rsidRDefault="008E2A9D" w:rsidP="008E2A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102</w:t>
            </w:r>
          </w:p>
        </w:tc>
      </w:tr>
      <w:tr w:rsidR="008E2A9D" w:rsidRPr="008E2A9D" w:rsidTr="008E2A9D">
        <w:trPr>
          <w:trHeight w:val="149"/>
          <w:jc w:val="center"/>
        </w:trPr>
        <w:tc>
          <w:tcPr>
            <w:tcW w:w="9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A9D" w:rsidRPr="008E2A9D" w:rsidRDefault="008E2A9D" w:rsidP="008E2A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8E2A9D" w:rsidRPr="008E2A9D" w:rsidTr="008E2A9D">
        <w:trPr>
          <w:trHeight w:val="153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A9D" w:rsidRPr="008E2A9D" w:rsidRDefault="008E2A9D" w:rsidP="008E2A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A9D" w:rsidRPr="008E2A9D" w:rsidRDefault="008E2A9D" w:rsidP="008E2A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8E2A9D" w:rsidRPr="008E2A9D" w:rsidTr="008E2A9D">
        <w:trPr>
          <w:trHeight w:val="271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A9D" w:rsidRPr="008E2A9D" w:rsidRDefault="008E2A9D" w:rsidP="008E2A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A9D" w:rsidRPr="008E2A9D" w:rsidRDefault="008E2A9D" w:rsidP="008E2A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8E2A9D" w:rsidRPr="008E2A9D" w:rsidTr="008E2A9D">
        <w:trPr>
          <w:trHeight w:val="326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A9D" w:rsidRPr="008E2A9D" w:rsidRDefault="008E2A9D" w:rsidP="008E2A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A9D" w:rsidRPr="008E2A9D" w:rsidRDefault="008E2A9D" w:rsidP="008E2A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52</w:t>
            </w:r>
          </w:p>
        </w:tc>
      </w:tr>
      <w:tr w:rsidR="008E2A9D" w:rsidRPr="008E2A9D" w:rsidTr="008E2A9D">
        <w:trPr>
          <w:trHeight w:val="274"/>
          <w:jc w:val="center"/>
        </w:trPr>
        <w:tc>
          <w:tcPr>
            <w:tcW w:w="9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A9D" w:rsidRPr="008E2A9D" w:rsidRDefault="008E2A9D" w:rsidP="008E2A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8E2A9D" w:rsidRPr="008E2A9D" w:rsidTr="008E2A9D">
        <w:trPr>
          <w:trHeight w:val="265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A9D" w:rsidRPr="008E2A9D" w:rsidRDefault="008E2A9D" w:rsidP="008E2A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A9D" w:rsidRPr="008E2A9D" w:rsidRDefault="008E2A9D" w:rsidP="008E2A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8E2A9D" w:rsidRPr="008E2A9D" w:rsidTr="008E2A9D">
        <w:trPr>
          <w:trHeight w:val="113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A9D" w:rsidRPr="008E2A9D" w:rsidRDefault="008E2A9D" w:rsidP="008E2A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A9D" w:rsidRPr="008E2A9D" w:rsidRDefault="008E2A9D" w:rsidP="008E2A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40</w:t>
            </w:r>
          </w:p>
        </w:tc>
      </w:tr>
      <w:tr w:rsidR="008E2A9D" w:rsidRPr="008E2A9D" w:rsidTr="008E2A9D">
        <w:trPr>
          <w:trHeight w:val="113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A9D" w:rsidRPr="008E2A9D" w:rsidRDefault="008E2A9D" w:rsidP="008E2A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A9D" w:rsidRPr="008E2A9D" w:rsidRDefault="008E2A9D" w:rsidP="008E2A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E2A9D" w:rsidRPr="008E2A9D" w:rsidTr="008E2A9D">
        <w:trPr>
          <w:trHeight w:val="331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A9D" w:rsidRPr="008E2A9D" w:rsidRDefault="008E2A9D" w:rsidP="008E2A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Pr="008E2A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дифференцированного </w:t>
            </w:r>
            <w:r w:rsidRPr="008E2A9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зачета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A9D" w:rsidRPr="008E2A9D" w:rsidRDefault="008E2A9D" w:rsidP="008E2A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E2A9D" w:rsidRPr="008E2A9D" w:rsidTr="008E2A9D">
        <w:trPr>
          <w:trHeight w:val="331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A9D" w:rsidRPr="008E2A9D" w:rsidRDefault="008E2A9D" w:rsidP="008E2A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A9D" w:rsidRPr="008E2A9D" w:rsidRDefault="008E2A9D" w:rsidP="008E2A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E2A9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102</w:t>
            </w:r>
          </w:p>
        </w:tc>
      </w:tr>
    </w:tbl>
    <w:p w:rsidR="00094625" w:rsidRDefault="00094625" w:rsidP="008E2A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094625" w:rsidRDefault="00094625">
      <w:pPr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br w:type="page"/>
      </w:r>
    </w:p>
    <w:p w:rsidR="00094625" w:rsidRDefault="00094625" w:rsidP="00094625">
      <w:pPr>
        <w:rPr>
          <w:rFonts w:ascii="Times New Roman" w:eastAsia="Times New Roman" w:hAnsi="Times New Roman" w:cs="Times New Roman"/>
          <w:sz w:val="26"/>
          <w:szCs w:val="26"/>
          <w:lang w:eastAsia="ar-SA"/>
        </w:rPr>
        <w:sectPr w:rsidR="00094625" w:rsidSect="008E2A9D">
          <w:pgSz w:w="11906" w:h="16838"/>
          <w:pgMar w:top="1134" w:right="849" w:bottom="1134" w:left="1701" w:header="708" w:footer="708" w:gutter="0"/>
          <w:cols w:space="720"/>
        </w:sectPr>
      </w:pPr>
    </w:p>
    <w:p w:rsidR="00094625" w:rsidRPr="00094625" w:rsidRDefault="00094625" w:rsidP="00094625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94625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 xml:space="preserve">2.2. </w:t>
      </w:r>
      <w:r w:rsidRPr="0009462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Содержание учебной дисциплины ОУД 09 «Информатика»</w:t>
      </w:r>
    </w:p>
    <w:p w:rsidR="00094625" w:rsidRPr="00094625" w:rsidRDefault="00094625" w:rsidP="00094625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W w:w="15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0"/>
        <w:gridCol w:w="9528"/>
        <w:gridCol w:w="927"/>
        <w:gridCol w:w="6"/>
        <w:gridCol w:w="10"/>
        <w:gridCol w:w="1190"/>
        <w:gridCol w:w="6"/>
        <w:gridCol w:w="10"/>
      </w:tblGrid>
      <w:tr w:rsidR="00094625" w:rsidRPr="00094625" w:rsidTr="00B02AF7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094625" w:rsidRPr="00094625" w:rsidTr="00B02AF7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94625" w:rsidRPr="00094625" w:rsidTr="00B02AF7">
        <w:trPr>
          <w:gridAfter w:val="2"/>
          <w:wAfter w:w="16" w:type="dxa"/>
          <w:trHeight w:val="406"/>
        </w:trPr>
        <w:tc>
          <w:tcPr>
            <w:tcW w:w="13008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09462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0946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и информационная деятельность человека</w:t>
            </w:r>
          </w:p>
        </w:tc>
        <w:tc>
          <w:tcPr>
            <w:tcW w:w="927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  <w:trHeight w:val="528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1.1. Информация и информационные процессы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1-2. Информация и информационные процессы</w:t>
            </w:r>
            <w:r w:rsidRPr="0009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94625" w:rsidRPr="00094625" w:rsidTr="00B02AF7">
        <w:trPr>
          <w:gridAfter w:val="1"/>
          <w:wAfter w:w="10" w:type="dxa"/>
          <w:trHeight w:val="536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1.2.</w:t>
            </w: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Подходы к измерению информации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3-6. Подходы к измерению информации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94625" w:rsidRPr="00094625" w:rsidTr="00B02AF7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7-10. Компьютер и цифровое представление информации.  Устройство компьютера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  <w:trHeight w:val="702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1.4.</w:t>
            </w: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Кодирование информации. Системы счисления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11-14. Кодирование информации. Системы счисления.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1.5.</w:t>
            </w: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Элементы комбинаторики, теории множеств и математической логики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15-20. Элементы комбинаторики, теории множеств и математической логики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  <w:trHeight w:val="731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1.6</w:t>
            </w: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Компьютерные сети: локальные сети, сеть Интернет.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21-24. Компьютерные сети: локальные сети, сеть Интернет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1.7.</w:t>
            </w: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Службы Интернета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25-28. Службы Интернета. Поисковые системы. Поиск информации практикого содержания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1.8. Сетевое хранение данных и цифрового контента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29-30. Сетевое хранение данных и цифрового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  <w:trHeight w:val="560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1.9.</w:t>
            </w: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31-32. 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c>
          <w:tcPr>
            <w:tcW w:w="13008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Раздел 2. </w:t>
            </w:r>
            <w:r w:rsidRPr="000946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 программных систем и сервисов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  <w:trHeight w:val="153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2.1. Обработка информации в текстовых процессорах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33-36. Обработка информации в текстовых процессорах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94625" w:rsidRPr="00094625" w:rsidTr="00B02AF7">
        <w:trPr>
          <w:gridAfter w:val="1"/>
          <w:wAfter w:w="10" w:type="dxa"/>
          <w:trHeight w:val="874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2.2 Технологии создания структурированных текстовых документов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37-40. Технологии создания структурированных текстовых документов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94625" w:rsidRPr="00094625" w:rsidTr="00B02AF7">
        <w:trPr>
          <w:gridAfter w:val="1"/>
          <w:wAfter w:w="10" w:type="dxa"/>
          <w:trHeight w:val="277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2.3 Компьютерная графика и мультимедиа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keepNext/>
              <w:keepLines/>
              <w:tabs>
                <w:tab w:val="left" w:pos="7783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365F91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41-44. Компьютерная графика и мультимедиа</w:t>
            </w:r>
            <w:r w:rsidRPr="000946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94625" w:rsidRPr="00094625" w:rsidTr="00B02AF7">
        <w:trPr>
          <w:gridAfter w:val="1"/>
          <w:wAfter w:w="10" w:type="dxa"/>
          <w:trHeight w:val="839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2.4 Технологии обработки графических объектов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45-50. </w:t>
            </w: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Технологии обработки графических объектов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94625" w:rsidRPr="00094625" w:rsidTr="00B02AF7">
        <w:trPr>
          <w:gridAfter w:val="1"/>
          <w:wAfter w:w="10" w:type="dxa"/>
          <w:trHeight w:val="814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2.5 Представление практикой информации в виде презентаций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51-54. </w:t>
            </w:r>
            <w:r w:rsidRPr="0009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практикой информации в виде презентаций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94625" w:rsidRPr="00094625" w:rsidTr="00B02AF7">
        <w:trPr>
          <w:gridAfter w:val="1"/>
          <w:wAfter w:w="10" w:type="dxa"/>
          <w:trHeight w:val="852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2.6 Интерактивные и мультимедийные объекты на слайде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55-58. Интерактивные и мультимедийные объекты на слайде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  <w:trHeight w:val="424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2.7 Гипертекстовое представление информации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59-60. Гипертекстовое представление информации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c>
          <w:tcPr>
            <w:tcW w:w="13008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Раздел 3. </w:t>
            </w: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Информационное моделирование</w:t>
            </w:r>
            <w:r w:rsidRPr="00094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  <w:trHeight w:val="667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3.1 Модели и моделирование. Этапы моделирования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61-62. Модели и моделирование. Этапы моделирования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94625" w:rsidRPr="00094625" w:rsidTr="00B02AF7">
        <w:trPr>
          <w:gridAfter w:val="1"/>
          <w:wAfter w:w="10" w:type="dxa"/>
          <w:trHeight w:val="718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3.2. Математические модели в практической области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63-64. Математические модели в практической области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94625" w:rsidRPr="00094625" w:rsidTr="00B02AF7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3.3 Понятие алгоритма и основные алгоритмические структуры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65-70. Понятие алгоритма и основные алгоритмические структуры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94625" w:rsidRPr="00094625" w:rsidTr="00B02AF7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3.4. Анализ алгоритмов в практической области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71-76. Анализ алгоритмов в практической области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3.5 Базы данных как модель предметной области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77-80. Базы данных как модель предметной области. Таблицы и реляционные базы данных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3.6 Технологии обработки информации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81-84. Технологии обработки информации в электронных таблицах. Сортировка, фильтрация, условное форматирование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  <w:trHeight w:val="464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3.7 Формулы и функции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89-90. Формулы и функции в электронных таблицах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3.8 Визуализация данных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91-94. Визуализация данных в электронных таблицах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3.9 Моделирование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95-98. Моделирование в электронных таблицах (на примерах задач из практической области)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  <w:trHeight w:val="363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99-100. </w:t>
            </w:r>
            <w:r w:rsidRPr="000946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Формулы и функции в электронных таблицах</w:t>
            </w:r>
            <w:r w:rsidRPr="000946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94625" w:rsidRPr="00094625" w:rsidTr="00B02AF7">
        <w:trPr>
          <w:gridAfter w:val="1"/>
          <w:wAfter w:w="10" w:type="dxa"/>
          <w:trHeight w:val="363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101-102. Дифференцированный зачет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4625" w:rsidRPr="00094625" w:rsidTr="00B02AF7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528" w:type="dxa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gridSpan w:val="2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946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94625" w:rsidRPr="00094625" w:rsidRDefault="00094625" w:rsidP="00094625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94625" w:rsidRPr="00094625" w:rsidRDefault="00094625" w:rsidP="000946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94625" w:rsidRPr="00094625" w:rsidRDefault="00094625" w:rsidP="000946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– ознакомительный (узнавание ранее изученных объектов, свойств); </w:t>
      </w:r>
    </w:p>
    <w:p w:rsidR="00094625" w:rsidRPr="00094625" w:rsidRDefault="00094625" w:rsidP="000946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sz w:val="26"/>
          <w:szCs w:val="26"/>
          <w:lang w:eastAsia="ru-RU"/>
        </w:rPr>
        <w:t>2. – репродуктивный (выполнение деятельности по образцу, инструкции или под руководством)</w:t>
      </w:r>
    </w:p>
    <w:p w:rsidR="00094625" w:rsidRPr="00094625" w:rsidRDefault="00094625" w:rsidP="000946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094625" w:rsidRPr="00094625">
          <w:footerReference w:type="default" r:id="rId7"/>
          <w:pgSz w:w="16838" w:h="11906" w:orient="landscape"/>
          <w:pgMar w:top="1276" w:right="1134" w:bottom="1418" w:left="1134" w:header="708" w:footer="708" w:gutter="0"/>
          <w:cols w:space="720"/>
        </w:sectPr>
      </w:pPr>
      <w:r w:rsidRPr="00094625">
        <w:rPr>
          <w:rFonts w:ascii="Times New Roman" w:eastAsia="Calibri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</w:t>
      </w:r>
    </w:p>
    <w:p w:rsidR="00094625" w:rsidRPr="00094625" w:rsidRDefault="00094625" w:rsidP="0009462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6"/>
          <w:szCs w:val="26"/>
          <w:lang w:val="x-none" w:eastAsia="x-none"/>
        </w:rPr>
      </w:pPr>
      <w:r w:rsidRPr="00094625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x-none"/>
        </w:rPr>
        <w:lastRenderedPageBreak/>
        <w:t xml:space="preserve">3. </w:t>
      </w:r>
      <w:r w:rsidRPr="00094625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val="x-none" w:eastAsia="x-none"/>
        </w:rPr>
        <w:t>условия реализации УЧЕБНОЙ дисциплины</w:t>
      </w:r>
    </w:p>
    <w:p w:rsidR="00094625" w:rsidRPr="00094625" w:rsidRDefault="00094625" w:rsidP="00094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094625" w:rsidRPr="00094625" w:rsidRDefault="00094625" w:rsidP="00094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094625" w:rsidRPr="00094625" w:rsidRDefault="00094625" w:rsidP="000946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</w:t>
      </w:r>
      <w:r w:rsidRPr="00094625">
        <w:rPr>
          <w:rFonts w:ascii="Times New Roman" w:eastAsia="Calibri" w:hAnsi="Times New Roman" w:cs="Times New Roman"/>
          <w:sz w:val="26"/>
          <w:szCs w:val="26"/>
          <w:lang w:eastAsia="ru-RU"/>
        </w:rPr>
        <w:t>«Информатика».</w:t>
      </w:r>
    </w:p>
    <w:p w:rsidR="00094625" w:rsidRPr="00094625" w:rsidRDefault="00094625" w:rsidP="00094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>Оборудование учебного кабинета:</w:t>
      </w:r>
    </w:p>
    <w:p w:rsidR="00094625" w:rsidRPr="00094625" w:rsidRDefault="00094625" w:rsidP="0009462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094625" w:rsidRPr="00094625" w:rsidRDefault="00094625" w:rsidP="0009462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094625" w:rsidRPr="00094625" w:rsidRDefault="00094625" w:rsidP="0009462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методические пособия по освоению программ курса «Информатика»;</w:t>
      </w:r>
    </w:p>
    <w:p w:rsidR="00094625" w:rsidRPr="00094625" w:rsidRDefault="00094625" w:rsidP="0009462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компьютерная программа для создания и редактирования тестов;</w:t>
      </w:r>
    </w:p>
    <w:p w:rsidR="00094625" w:rsidRPr="00094625" w:rsidRDefault="00094625" w:rsidP="0009462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практические и проверочные работы по «Информатике».</w:t>
      </w:r>
    </w:p>
    <w:p w:rsidR="00094625" w:rsidRPr="00094625" w:rsidRDefault="00094625" w:rsidP="00094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>Технические средства обучения:</w:t>
      </w:r>
    </w:p>
    <w:p w:rsidR="00094625" w:rsidRPr="00094625" w:rsidRDefault="00094625" w:rsidP="00094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094625" w:rsidRPr="00094625" w:rsidRDefault="00094625" w:rsidP="00094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094625" w:rsidRPr="00094625" w:rsidRDefault="00094625" w:rsidP="000946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094625" w:rsidRPr="00094625" w:rsidRDefault="00094625" w:rsidP="00094625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094625" w:rsidRPr="00094625" w:rsidRDefault="00094625" w:rsidP="00094625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094625" w:rsidRPr="00094625" w:rsidRDefault="00094625" w:rsidP="00094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- презентации по разделам курса</w:t>
      </w:r>
    </w:p>
    <w:p w:rsidR="00094625" w:rsidRPr="00094625" w:rsidRDefault="00094625" w:rsidP="00094625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094625" w:rsidRPr="00094625" w:rsidRDefault="00094625" w:rsidP="00094625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9462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094625" w:rsidRPr="00094625" w:rsidRDefault="00094625" w:rsidP="00094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094625" w:rsidRPr="00094625" w:rsidRDefault="00094625" w:rsidP="00094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09462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094625" w:rsidRPr="00094625" w:rsidRDefault="00094625" w:rsidP="00094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094625" w:rsidRPr="00094625" w:rsidRDefault="00094625" w:rsidP="0009462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09462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Основные источники:</w:t>
      </w:r>
    </w:p>
    <w:p w:rsidR="00094625" w:rsidRPr="00094625" w:rsidRDefault="00094625" w:rsidP="00094625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4625">
        <w:rPr>
          <w:rFonts w:ascii="Times New Roman" w:eastAsia="Times New Roman" w:hAnsi="Times New Roman" w:cs="Times New Roman"/>
          <w:color w:val="000000"/>
          <w:sz w:val="26"/>
          <w:szCs w:val="26"/>
        </w:rPr>
        <w:t>Плотникова, Н. Г. Информатика и информационно-коммуникационные технологии (ИКТ): учебное пособие / Н. Г. Плотникова. —Москва: РИОР: ИНФРА-М, 2021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09462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— 124 с. — (Среднее профессиональное образование). </w:t>
      </w:r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- ISBN 978-5-369-01308-3. - Текст: электронный. - URL: </w:t>
      </w:r>
      <w:hyperlink r:id="rId8" w:history="1">
        <w:r w:rsidRPr="0009462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https://znanium.com/catalog/product/1229451</w:t>
        </w:r>
      </w:hyperlink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094625" w:rsidRPr="00094625" w:rsidRDefault="00094625" w:rsidP="0009462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4625">
        <w:rPr>
          <w:rFonts w:ascii="Times New Roman" w:eastAsia="Times New Roman" w:hAnsi="Times New Roman" w:cs="Times New Roman"/>
          <w:color w:val="000000"/>
          <w:sz w:val="26"/>
          <w:szCs w:val="26"/>
        </w:rPr>
        <w:t>Гвоздева, В. А. Информатика, автоматизированные информационные технологии и системы: учебник / В.А. Гвоздева. — Москва: ФОРУМ: ИНФРА-М, 2022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09462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— 542 с. — (Среднее профессиональное образование). </w:t>
      </w:r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- ISBN 978-5-8199-0856-3. - Текст: электронный. - URL: </w:t>
      </w:r>
      <w:hyperlink r:id="rId9" w:history="1">
        <w:r w:rsidRPr="0009462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https://znanium.com/catalog/product/1858928</w:t>
        </w:r>
      </w:hyperlink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094625" w:rsidRPr="00094625" w:rsidRDefault="00094625" w:rsidP="0009462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4625">
        <w:rPr>
          <w:rFonts w:ascii="Times New Roman" w:eastAsia="Times New Roman" w:hAnsi="Times New Roman" w:cs="Times New Roman"/>
          <w:color w:val="000000"/>
          <w:sz w:val="26"/>
          <w:szCs w:val="26"/>
        </w:rPr>
        <w:t>Сергеева, И. И. Информатика: учебник / И.И.Сергеева, А.А. Музалевская, Н.В.Тарасова. — 2-е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94625">
        <w:rPr>
          <w:rFonts w:ascii="Times New Roman" w:eastAsia="Times New Roman" w:hAnsi="Times New Roman" w:cs="Times New Roman"/>
          <w:color w:val="000000"/>
          <w:sz w:val="26"/>
          <w:szCs w:val="26"/>
        </w:rPr>
        <w:t>изд., перераб. и доп. — Москва : ФОРУМ :ИНФРА-М, 2021 — 384с. — (Среднеепрофессиональное образование).</w:t>
      </w:r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 - ISBN 978-5-8199-0775-7. - Текст: электронный. - URL: </w:t>
      </w:r>
      <w:hyperlink r:id="rId10" w:history="1">
        <w:r w:rsidRPr="0009462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https://znanium.com/catalog/product/1583669</w:t>
        </w:r>
      </w:hyperlink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094625" w:rsidRPr="00094625" w:rsidRDefault="00094625" w:rsidP="00094625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625" w:rsidRPr="00094625" w:rsidRDefault="00094625" w:rsidP="00094625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  <w:r w:rsidRPr="0009462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094625" w:rsidRPr="00094625" w:rsidRDefault="00094625" w:rsidP="00094625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4625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К.В.Титов - М.: ИЦ РИОР, НИЦ ИНФРА-М, 2018. - 261 с. (Высшее образование). - ISBN 978-5-369-01470-7. - Текст: электронный. - URL: </w:t>
      </w:r>
      <w:hyperlink r:id="rId11" w:history="1">
        <w:r w:rsidRPr="0009462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https://znanium.com/catalog/product/926480</w:t>
        </w:r>
      </w:hyperlink>
      <w:r w:rsidRPr="00094625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 (дата обращения: 16.02.2022). – Режим доступа: по подписке.</w:t>
      </w:r>
    </w:p>
    <w:p w:rsidR="00094625" w:rsidRPr="00094625" w:rsidRDefault="00094625" w:rsidP="00094625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4625">
        <w:rPr>
          <w:rFonts w:ascii="Times New Roman" w:eastAsia="Calibri" w:hAnsi="Times New Roman" w:cs="Times New Roman"/>
          <w:sz w:val="26"/>
          <w:szCs w:val="26"/>
        </w:rPr>
        <w:lastRenderedPageBreak/>
        <w:t>Архитектура ЭВМ и вычислительных систем: учебник /Н.В. Максимов и др. –М.: ФОРУМ: ИНФРА-М,2017г. (электронное издание).</w:t>
      </w:r>
    </w:p>
    <w:p w:rsidR="00094625" w:rsidRPr="00094625" w:rsidRDefault="00094625" w:rsidP="0009462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4625">
        <w:rPr>
          <w:rFonts w:ascii="Times New Roman" w:eastAsia="Times New Roman" w:hAnsi="Times New Roman" w:cs="Times New Roman"/>
          <w:color w:val="000000"/>
          <w:sz w:val="26"/>
          <w:szCs w:val="26"/>
        </w:rPr>
        <w:t>Гуриков, С. Р. Информатика: учебник/ С.Р.Гуриков, - 2-е изд. - Москва: ИНФРА-М, 2021 -566 с. - (Среднее профессиональное образование).</w:t>
      </w:r>
      <w:r w:rsidRPr="0009462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- ISBN 978-5-16-016575-2. - Текст: электронный. - URL: </w:t>
      </w:r>
      <w:hyperlink r:id="rId12" w:history="1">
        <w:r w:rsidRPr="0009462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https://znanium.com/catalog/product/960142</w:t>
        </w:r>
      </w:hyperlink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 (дата обращения: 18.01.2022). – Режим доступа: по подписке.</w:t>
      </w:r>
    </w:p>
    <w:p w:rsidR="00094625" w:rsidRPr="00094625" w:rsidRDefault="00094625" w:rsidP="0009462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462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Немцова, Т. И. Практикум по информатике. Компьютерная графика и web-дизайн: учебное пособие / Т. И. Немцова, Ю. В. Назарова; под ред.Л. Г. Гагариной. — Москва: ФОРУМ: ИНФРА-М,2021 — 288 с. — (Среднее профессиональное образование). </w:t>
      </w:r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- ISBN 978-5-8199-0800-6. - Текст: электронный. - URL: </w:t>
      </w:r>
      <w:hyperlink r:id="rId13" w:history="1">
        <w:r w:rsidRPr="0009462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https://znanium.com/catalog/product/1209811</w:t>
        </w:r>
      </w:hyperlink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094625" w:rsidRPr="00094625" w:rsidRDefault="00094625" w:rsidP="0009462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462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Колдаев, В. Д. Сборник задач и упражнений по информатике: учебное пособие / В. Д. Колдаев; под ред. Л. Г. Гагариной. - Москва: ФОРУМ : ИНФРА-М, 2019 - 256 с. - (Профессиональное образование). </w:t>
      </w:r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- ISBN 978-5-8199-0322-3. - Текст: электронный. - URL: </w:t>
      </w:r>
      <w:hyperlink r:id="rId14" w:history="1">
        <w:r w:rsidRPr="0009462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https://znanium.com/catalog/product/987756</w:t>
        </w:r>
      </w:hyperlink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094625" w:rsidRPr="00094625" w:rsidRDefault="00094625" w:rsidP="00094625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094625">
        <w:rPr>
          <w:rFonts w:ascii="Times New Roman" w:eastAsia="Calibri" w:hAnsi="Times New Roman" w:cs="Times New Roman"/>
          <w:b/>
          <w:i/>
          <w:sz w:val="26"/>
          <w:szCs w:val="26"/>
        </w:rPr>
        <w:t>Интернет-ресурсы:</w:t>
      </w:r>
    </w:p>
    <w:p w:rsidR="00094625" w:rsidRPr="00094625" w:rsidRDefault="00094625" w:rsidP="00094625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сайт  </w:t>
      </w:r>
      <w:hyperlink r:id="rId15" w:history="1">
        <w:r w:rsidRPr="0009462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094625" w:rsidRPr="00094625" w:rsidRDefault="00094625" w:rsidP="00094625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4625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094625" w:rsidRPr="00094625" w:rsidRDefault="00094625" w:rsidP="00094625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4625">
        <w:rPr>
          <w:rFonts w:ascii="Times New Roman" w:eastAsia="Calibri" w:hAnsi="Times New Roman" w:cs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094625" w:rsidRPr="00094625" w:rsidRDefault="00094625" w:rsidP="00094625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6" w:history="1">
        <w:r w:rsidRPr="0009462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www.fcior</w:t>
        </w:r>
      </w:hyperlink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094625" w:rsidRPr="00094625" w:rsidRDefault="00094625" w:rsidP="00094625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7" w:history="1">
        <w:r w:rsidRPr="0009462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www.dic</w:t>
        </w:r>
      </w:hyperlink>
      <w:r w:rsidRPr="00094625">
        <w:rPr>
          <w:rFonts w:ascii="Times New Roman" w:eastAsia="Calibri" w:hAnsi="Times New Roman" w:cs="Times New Roman"/>
          <w:sz w:val="26"/>
          <w:szCs w:val="26"/>
          <w:lang w:val="en-US"/>
        </w:rPr>
        <w:t>. Academic. ru (</w:t>
      </w:r>
      <w:r w:rsidRPr="00094625">
        <w:rPr>
          <w:rFonts w:ascii="Times New Roman" w:eastAsia="Calibri" w:hAnsi="Times New Roman" w:cs="Times New Roman"/>
          <w:sz w:val="26"/>
          <w:szCs w:val="26"/>
        </w:rPr>
        <w:t>Академик</w:t>
      </w:r>
      <w:r w:rsidRPr="00094625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</w:t>
      </w:r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Словари и энциклопедии).  </w:t>
      </w:r>
      <w:r w:rsidRPr="00094625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094625">
        <w:rPr>
          <w:rFonts w:ascii="Times New Roman" w:eastAsia="Calibri" w:hAnsi="Times New Roman" w:cs="Times New Roman"/>
          <w:sz w:val="26"/>
          <w:szCs w:val="26"/>
        </w:rPr>
        <w:t>.</w:t>
      </w:r>
      <w:r w:rsidRPr="00094625">
        <w:rPr>
          <w:rFonts w:ascii="Times New Roman" w:eastAsia="Calibri" w:hAnsi="Times New Roman" w:cs="Times New Roman"/>
          <w:sz w:val="26"/>
          <w:szCs w:val="26"/>
          <w:lang w:val="en-US"/>
        </w:rPr>
        <w:t>booksgid</w:t>
      </w:r>
      <w:r w:rsidRPr="00094625">
        <w:rPr>
          <w:rFonts w:ascii="Times New Roman" w:eastAsia="Calibri" w:hAnsi="Times New Roman" w:cs="Times New Roman"/>
          <w:sz w:val="26"/>
          <w:szCs w:val="26"/>
        </w:rPr>
        <w:t>.</w:t>
      </w:r>
      <w:r w:rsidRPr="00094625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 (Воок</w:t>
      </w:r>
      <w:r w:rsidRPr="00094625">
        <w:rPr>
          <w:rFonts w:ascii="Times New Roman" w:eastAsia="Calibri" w:hAnsi="Times New Roman" w:cs="Times New Roman"/>
          <w:sz w:val="26"/>
          <w:szCs w:val="26"/>
          <w:lang w:val="en-US"/>
        </w:rPr>
        <w:t>s</w:t>
      </w:r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94625">
        <w:rPr>
          <w:rFonts w:ascii="Times New Roman" w:eastAsia="Calibri" w:hAnsi="Times New Roman" w:cs="Times New Roman"/>
          <w:sz w:val="26"/>
          <w:szCs w:val="26"/>
          <w:lang w:val="en-US"/>
        </w:rPr>
        <w:t>Gide</w:t>
      </w:r>
      <w:r w:rsidRPr="00094625">
        <w:rPr>
          <w:rFonts w:ascii="Times New Roman" w:eastAsia="Calibri" w:hAnsi="Times New Roman" w:cs="Times New Roman"/>
          <w:sz w:val="26"/>
          <w:szCs w:val="26"/>
        </w:rPr>
        <w:t>. Электронная библиотека).</w:t>
      </w:r>
    </w:p>
    <w:p w:rsidR="00094625" w:rsidRPr="00094625" w:rsidRDefault="00094625" w:rsidP="00094625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www. globalteka. </w:t>
      </w:r>
      <w:r w:rsidRPr="00094625">
        <w:rPr>
          <w:rFonts w:ascii="Times New Roman" w:eastAsia="Calibri" w:hAnsi="Times New Roman" w:cs="Times New Roman"/>
          <w:sz w:val="26"/>
          <w:szCs w:val="26"/>
          <w:lang w:val="en-US"/>
        </w:rPr>
        <w:t>R</w:t>
      </w:r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094625" w:rsidRPr="00094625" w:rsidRDefault="00094625" w:rsidP="00094625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8" w:history="1">
        <w:r w:rsidRPr="0009462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www.st-books</w:t>
        </w:r>
      </w:hyperlink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094625">
        <w:rPr>
          <w:rFonts w:ascii="Times New Roman" w:eastAsia="Calibri" w:hAnsi="Times New Roman" w:cs="Times New Roman"/>
          <w:sz w:val="26"/>
          <w:szCs w:val="26"/>
          <w:lang w:val="en-US"/>
        </w:rPr>
        <w:t>R</w:t>
      </w:r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u (Лучшая учебная литература). </w:t>
      </w:r>
    </w:p>
    <w:p w:rsidR="00094625" w:rsidRDefault="00094625" w:rsidP="00094625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4625">
        <w:rPr>
          <w:rFonts w:ascii="Times New Roman" w:eastAsia="Calibri" w:hAnsi="Times New Roman" w:cs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094625" w:rsidRPr="00094625" w:rsidRDefault="00094625" w:rsidP="00094625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94625" w:rsidRPr="00094625" w:rsidRDefault="00094625" w:rsidP="00094625">
      <w:pPr>
        <w:tabs>
          <w:tab w:val="left" w:pos="-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94625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>Сервисы и инструменты:</w:t>
      </w:r>
    </w:p>
    <w:p w:rsidR="00094625" w:rsidRPr="00094625" w:rsidRDefault="00094625" w:rsidP="00094625">
      <w:pPr>
        <w:numPr>
          <w:ilvl w:val="0"/>
          <w:numId w:val="9"/>
        </w:numPr>
        <w:tabs>
          <w:tab w:val="left" w:pos="-993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:rsidR="00094625" w:rsidRPr="00094625" w:rsidRDefault="00094625" w:rsidP="00094625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4625">
        <w:rPr>
          <w:rFonts w:ascii="Times New Roman" w:eastAsia="Calibri" w:hAnsi="Times New Roman" w:cs="Times New Roman"/>
          <w:sz w:val="26"/>
          <w:szCs w:val="26"/>
          <w:lang w:val="en-US"/>
        </w:rPr>
        <w:t>C</w:t>
      </w:r>
      <w:r w:rsidRPr="00094625">
        <w:rPr>
          <w:rFonts w:ascii="Times New Roman" w:eastAsia="Calibri" w:hAnsi="Times New Roman" w:cs="Times New Roman"/>
          <w:sz w:val="26"/>
          <w:szCs w:val="26"/>
        </w:rPr>
        <w:t>ферум (</w:t>
      </w:r>
      <w:hyperlink r:id="rId19" w:history="1">
        <w:r w:rsidRPr="0009462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https://sferum.ru/</w:t>
        </w:r>
      </w:hyperlink>
      <w:r w:rsidRPr="00094625">
        <w:rPr>
          <w:rFonts w:ascii="Times New Roman" w:eastAsia="Calibri" w:hAnsi="Times New Roman" w:cs="Times New Roman"/>
          <w:sz w:val="26"/>
          <w:szCs w:val="26"/>
        </w:rPr>
        <w:t xml:space="preserve">) </w:t>
      </w:r>
    </w:p>
    <w:p w:rsidR="008E2A9D" w:rsidRPr="000633FE" w:rsidRDefault="00094625" w:rsidP="00094625">
      <w:pPr>
        <w:numPr>
          <w:ilvl w:val="0"/>
          <w:numId w:val="9"/>
        </w:numPr>
        <w:tabs>
          <w:tab w:val="left" w:pos="-993"/>
        </w:tabs>
        <w:spacing w:after="0" w:line="240" w:lineRule="auto"/>
        <w:contextualSpacing/>
        <w:jc w:val="both"/>
        <w:rPr>
          <w:rFonts w:ascii="Calibri" w:eastAsia="Calibri" w:hAnsi="Calibri" w:cs="Times New Roman"/>
          <w:b/>
          <w:caps/>
          <w:sz w:val="26"/>
          <w:szCs w:val="26"/>
        </w:rPr>
        <w:sectPr w:rsidR="008E2A9D" w:rsidRPr="000633FE" w:rsidSect="00094625">
          <w:pgSz w:w="11906" w:h="16838"/>
          <w:pgMar w:top="1134" w:right="851" w:bottom="1134" w:left="1701" w:header="709" w:footer="709" w:gutter="0"/>
          <w:cols w:space="720"/>
        </w:sectPr>
      </w:pPr>
      <w:r w:rsidRPr="00094625"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  <w:t>https:/</w:t>
      </w:r>
      <w:bookmarkStart w:id="1" w:name="_GoBack"/>
      <w:bookmarkEnd w:id="1"/>
      <w:r w:rsidRPr="00094625"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  <w:t>/disk.yandex.ru/</w:t>
      </w:r>
    </w:p>
    <w:p w:rsidR="00DA16A8" w:rsidRDefault="00DA16A8"/>
    <w:sectPr w:rsidR="00DA16A8" w:rsidSect="000946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4174232"/>
      <w:docPartObj>
        <w:docPartGallery w:val="Page Numbers (Bottom of Page)"/>
        <w:docPartUnique/>
      </w:docPartObj>
    </w:sdtPr>
    <w:sdtContent>
      <w:p w:rsidR="00094625" w:rsidRDefault="00094625">
        <w:pPr>
          <w:pStyle w:val="a4"/>
          <w:jc w:val="center"/>
        </w:pPr>
      </w:p>
    </w:sdtContent>
  </w:sdt>
  <w:p w:rsidR="00094625" w:rsidRDefault="00094625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17E8D"/>
    <w:multiLevelType w:val="hybridMultilevel"/>
    <w:tmpl w:val="5296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1D11F2B"/>
    <w:multiLevelType w:val="hybridMultilevel"/>
    <w:tmpl w:val="19F0571C"/>
    <w:lvl w:ilvl="0" w:tplc="E4D2E4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4E48787D"/>
    <w:multiLevelType w:val="hybridMultilevel"/>
    <w:tmpl w:val="CC54670A"/>
    <w:lvl w:ilvl="0" w:tplc="FA74E7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32195"/>
    <w:multiLevelType w:val="multilevel"/>
    <w:tmpl w:val="F5D446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>
    <w:nsid w:val="749C49B1"/>
    <w:multiLevelType w:val="hybridMultilevel"/>
    <w:tmpl w:val="23281B14"/>
    <w:lvl w:ilvl="0" w:tplc="0FE62EC2">
      <w:start w:val="1"/>
      <w:numFmt w:val="decimal"/>
      <w:suff w:val="space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12A"/>
    <w:rsid w:val="000633FE"/>
    <w:rsid w:val="00094625"/>
    <w:rsid w:val="004A712A"/>
    <w:rsid w:val="005E4D0B"/>
    <w:rsid w:val="008E2A9D"/>
    <w:rsid w:val="00DA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BF67B-059A-4D1A-8B73-EDE039E6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A9D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09462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094625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9451" TargetMode="External"/><Relationship Id="rId13" Type="http://schemas.openxmlformats.org/officeDocument/2006/relationships/hyperlink" Target="https://znanium.com/catalog/product/1209811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znanium.com/catalog/product/960142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cio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11" Type="http://schemas.openxmlformats.org/officeDocument/2006/relationships/hyperlink" Target="https://znanium.com/catalog/product/926480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znanium.com/" TargetMode="External"/><Relationship Id="rId10" Type="http://schemas.openxmlformats.org/officeDocument/2006/relationships/hyperlink" Target="https://znanium.com/catalog/product/1583669" TargetMode="External"/><Relationship Id="rId19" Type="http://schemas.openxmlformats.org/officeDocument/2006/relationships/hyperlink" Target="https://sfer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58928" TargetMode="External"/><Relationship Id="rId14" Type="http://schemas.openxmlformats.org/officeDocument/2006/relationships/hyperlink" Target="https://znanium.com/catalog/product/9877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3087</Words>
  <Characters>17598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2025-01-20T10:54:00Z</dcterms:created>
  <dcterms:modified xsi:type="dcterms:W3CDTF">2025-01-20T11:25:00Z</dcterms:modified>
</cp:coreProperties>
</file>